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96" w:rsidRPr="003765ED" w:rsidRDefault="003765ED">
      <w:pPr>
        <w:pStyle w:val="Standard"/>
        <w:tabs>
          <w:tab w:val="left" w:pos="567"/>
        </w:tabs>
        <w:jc w:val="both"/>
        <w:rPr>
          <w:b/>
          <w:sz w:val="28"/>
          <w:szCs w:val="28"/>
        </w:rPr>
      </w:pPr>
      <w:r w:rsidRPr="003765ED">
        <w:rPr>
          <w:b/>
          <w:sz w:val="28"/>
          <w:szCs w:val="28"/>
        </w:rPr>
        <w:t>Информационное сообщение</w:t>
      </w:r>
    </w:p>
    <w:p w:rsidR="007B0396" w:rsidRDefault="003650D1">
      <w:pPr>
        <w:pStyle w:val="Standard"/>
        <w:tabs>
          <w:tab w:val="left" w:pos="567"/>
        </w:tabs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В соответствии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со статьей 39.18 Земельного кодекса Российской Федерации от 25 октября 2001 года № 136-ФЗ администрация городского округа Ревда информирует граждан о приеме заявлений на предлагаемые для предоставления в собственность земельные участки:</w:t>
      </w:r>
    </w:p>
    <w:p w:rsidR="007B0396" w:rsidRDefault="003650D1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для целей индивиду</w:t>
      </w:r>
      <w:r>
        <w:rPr>
          <w:rFonts w:ascii="Liberation Serif" w:hAnsi="Liberation Serif" w:cs="Liberation Serif"/>
          <w:bCs/>
          <w:iCs/>
          <w:sz w:val="28"/>
          <w:szCs w:val="28"/>
        </w:rPr>
        <w:t>альное жилищное строительства свободный земельный участок, категория земель - земли населенных пунктов, разрешенное использование – для индивидуальное жилищное строительства, местоположение:</w:t>
      </w:r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Свердловская область, г. Ревда, п.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Гусевка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>, ул. Ключевая, площадь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в соответствие схемы расположения земельного участка составляет 2237,00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7B0396" w:rsidRDefault="003650D1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для целей индивидуальное жилищное строительства свободный земельный участок, категория земель - земли населенных пунктов, разрешенное использование – для индивидуальное жилищное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строительства, местоположение:</w:t>
      </w:r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Свердловская область, г. Ревда, в районе ул. Чусовская, 47, площадь в соответствие схемы расположения земельного участка составляет 958,00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7B0396" w:rsidRDefault="003650D1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категория земель - земли сельскохозяйственного назначения, разрешенное использо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вание – ведение садоводства, местоположение: Свердловская область, г. Ревда, площадь в соответствие схемы расположения земельного участка составляет 2342,00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7B0396" w:rsidRDefault="003650D1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категория земель - земли сельскохозяйственного назначения, разрешенное использование – ведени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е садоводства, местоположение: Свердловская область, г. Ревда, площадь в соответствие схемы расположения земельного участка составляет 1847,00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7B0396" w:rsidRDefault="003650D1" w:rsidP="003765ED">
      <w:pPr>
        <w:pStyle w:val="Standard"/>
        <w:ind w:firstLine="567"/>
        <w:jc w:val="both"/>
      </w:pPr>
      <w:bookmarkStart w:id="0" w:name="_GoBack"/>
      <w:bookmarkEnd w:id="0"/>
      <w:r>
        <w:rPr>
          <w:rFonts w:ascii="Liberation Serif" w:hAnsi="Liberation Serif" w:cs="Liberation Serif"/>
          <w:bCs/>
          <w:iCs/>
          <w:sz w:val="28"/>
          <w:szCs w:val="28"/>
        </w:rPr>
        <w:t>Ознакомиться со схемой расположения земельного участка на кадастровом плане территории возможно, в управле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нии по землепользованию и градостроительству администрации городского округа Ревда, 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>по предварительной записи по телефону 8 (34397) 5-38-80 в понедельник: с 09.00 до 12.00 часов; среду с 9.00 до 12.00 часов</w:t>
      </w:r>
      <w:r>
        <w:rPr>
          <w:rFonts w:ascii="Liberation Serif" w:hAnsi="Liberation Serif" w:cs="Liberation Serif"/>
          <w:bCs/>
          <w:iCs/>
          <w:sz w:val="28"/>
          <w:szCs w:val="28"/>
        </w:rPr>
        <w:t>, по адресу: 623280, Свердловская область, г. Ревд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а, ул. Цветников, 57, 2-ой этаж,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каб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>. № 24, в понедельник: с 09.00 до 12.00 часов; среду с 9.00 до 12.00 часов</w:t>
      </w:r>
    </w:p>
    <w:p w:rsidR="007B0396" w:rsidRDefault="003650D1">
      <w:pPr>
        <w:pStyle w:val="Standard"/>
        <w:jc w:val="both"/>
      </w:pP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Подать заявление о намерении участвовать в аукционе по продаже такого земельного участка возможно в течение 30 дней со дня опубликования и размещ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ения настоящего извещения (с 02.03.2024 года по 31.03.2024 года включительно) непосредственно в управление по землепользованию и градостроительству администрации городского округа Ревда, 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>предварительно записаться по телефону 8 (34397) 5-38-80 в понедельник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>: с 09.00 до 12.00 часов;</w:t>
      </w:r>
      <w:proofErr w:type="gramEnd"/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среду с 9.00 до 12.00 часов,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по адресу: 623280, Свердловская область, г. Ревда, ул. Цветников, д. 57, 2-ой этаж, в понедельник: с 09.00 до 12.00 часов; среду с 9.00 до 12.00 часов.</w:t>
      </w:r>
    </w:p>
    <w:tbl>
      <w:tblPr>
        <w:tblW w:w="9923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3155"/>
        <w:gridCol w:w="2340"/>
      </w:tblGrid>
      <w:tr w:rsidR="007B0396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992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96" w:rsidRDefault="007B0396">
            <w:pPr>
              <w:pStyle w:val="Standard"/>
              <w:snapToGrid w:val="0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7B0396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96" w:rsidRDefault="003650D1">
            <w:pPr>
              <w:pStyle w:val="Standard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управления по землепользованию 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градостроительству администрации городского округа Ревда</w:t>
            </w: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96" w:rsidRDefault="007B0396">
            <w:pPr>
              <w:pStyle w:val="Standard"/>
              <w:snapToGrid w:val="0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7B0396" w:rsidRDefault="003650D1">
            <w:pPr>
              <w:pStyle w:val="Standard"/>
            </w:pPr>
            <w:r>
              <w:rPr>
                <w:rFonts w:ascii="Liberation Serif" w:hAnsi="Liberation Serif" w:cs="Liberation Serif"/>
                <w:color w:val="FFFFFF"/>
                <w:sz w:val="28"/>
                <w:szCs w:val="28"/>
                <w:lang w:eastAsia="en-US"/>
              </w:rPr>
              <w:t>%</w:t>
            </w:r>
            <w:r>
              <w:rPr>
                <w:rFonts w:ascii="Liberation Serif" w:hAnsi="Liberation Serif" w:cs="Liberation Serif"/>
                <w:color w:val="FFFFFF"/>
                <w:sz w:val="28"/>
                <w:szCs w:val="28"/>
                <w:lang w:val="en-US" w:eastAsia="en-US"/>
              </w:rPr>
              <w:t>SIGN</w:t>
            </w:r>
            <w:r>
              <w:rPr>
                <w:rFonts w:ascii="Liberation Serif" w:hAnsi="Liberation Serif" w:cs="Liberation Serif"/>
                <w:color w:val="FFFFFF"/>
                <w:sz w:val="28"/>
                <w:szCs w:val="28"/>
                <w:lang w:eastAsia="en-US"/>
              </w:rPr>
              <w:t>_</w:t>
            </w:r>
            <w:r>
              <w:rPr>
                <w:rFonts w:ascii="Liberation Serif" w:hAnsi="Liberation Serif" w:cs="Liberation Serif"/>
                <w:color w:val="FFFFFF"/>
                <w:sz w:val="28"/>
                <w:szCs w:val="28"/>
                <w:lang w:val="en-US" w:eastAsia="en-US"/>
              </w:rPr>
              <w:t>STAMP</w:t>
            </w:r>
            <w:r>
              <w:rPr>
                <w:rFonts w:ascii="Liberation Serif" w:hAnsi="Liberation Serif" w:cs="Liberation Serif"/>
                <w:color w:val="FFFFFF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96" w:rsidRDefault="007B0396">
            <w:pPr>
              <w:pStyle w:val="Standard"/>
              <w:ind w:left="-460" w:firstLine="46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B0396" w:rsidRDefault="007B0396">
            <w:pPr>
              <w:pStyle w:val="Standard"/>
              <w:ind w:left="-460" w:firstLine="46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B0396" w:rsidRDefault="007B0396">
            <w:pPr>
              <w:pStyle w:val="Standard"/>
              <w:ind w:left="-460" w:firstLine="46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B0396" w:rsidRDefault="007B0396">
            <w:pPr>
              <w:pStyle w:val="Standard"/>
              <w:ind w:left="-460" w:firstLine="46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B0396" w:rsidRDefault="003650D1">
            <w:pPr>
              <w:pStyle w:val="Standard"/>
              <w:ind w:left="-460" w:firstLine="46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Ю.В. Долгих</w:t>
            </w:r>
          </w:p>
        </w:tc>
      </w:tr>
    </w:tbl>
    <w:p w:rsidR="007B0396" w:rsidRDefault="007B0396">
      <w:pPr>
        <w:pStyle w:val="Standard"/>
        <w:rPr>
          <w:rFonts w:ascii="Liberation Serif" w:hAnsi="Liberation Serif" w:cs="Liberation Serif"/>
          <w:color w:val="000000"/>
          <w:sz w:val="28"/>
          <w:szCs w:val="28"/>
        </w:rPr>
      </w:pPr>
    </w:p>
    <w:sectPr w:rsidR="007B0396">
      <w:pgSz w:w="11906" w:h="16838"/>
      <w:pgMar w:top="426" w:right="1274" w:bottom="56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0D1" w:rsidRDefault="003650D1">
      <w:r>
        <w:separator/>
      </w:r>
    </w:p>
  </w:endnote>
  <w:endnote w:type="continuationSeparator" w:id="0">
    <w:p w:rsidR="003650D1" w:rsidRDefault="0036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0D1" w:rsidRDefault="003650D1">
      <w:r>
        <w:rPr>
          <w:color w:val="000000"/>
        </w:rPr>
        <w:separator/>
      </w:r>
    </w:p>
  </w:footnote>
  <w:footnote w:type="continuationSeparator" w:id="0">
    <w:p w:rsidR="003650D1" w:rsidRDefault="00365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77CD"/>
    <w:multiLevelType w:val="multilevel"/>
    <w:tmpl w:val="7A92AAF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65AA65A8"/>
    <w:multiLevelType w:val="multilevel"/>
    <w:tmpl w:val="70805FDC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B0396"/>
    <w:rsid w:val="003650D1"/>
    <w:rsid w:val="003765ED"/>
    <w:rsid w:val="007B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shd w:val="clear" w:color="auto" w:fill="FFFFFF"/>
      <w:spacing w:line="259" w:lineRule="exact"/>
      <w:ind w:left="426" w:right="-374" w:hanging="168"/>
      <w:jc w:val="center"/>
      <w:outlineLvl w:val="1"/>
    </w:pPr>
    <w:rPr>
      <w:b/>
      <w:bCs/>
      <w:color w:val="000000"/>
      <w:spacing w:val="-5"/>
      <w:sz w:val="22"/>
      <w:szCs w:val="22"/>
    </w:rPr>
  </w:style>
  <w:style w:type="paragraph" w:styleId="3">
    <w:name w:val="heading 3"/>
    <w:basedOn w:val="Standard"/>
    <w:next w:val="Standard"/>
    <w:pPr>
      <w:keepNext/>
      <w:shd w:val="clear" w:color="auto" w:fill="FFFFFF"/>
      <w:spacing w:line="259" w:lineRule="exact"/>
      <w:ind w:right="-150"/>
      <w:jc w:val="center"/>
      <w:outlineLvl w:val="2"/>
    </w:pPr>
    <w:rPr>
      <w:b/>
      <w:bCs/>
      <w:color w:val="000000"/>
      <w:spacing w:val="-4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widowControl/>
    </w:pPr>
    <w:rPr>
      <w:sz w:val="24"/>
      <w:szCs w:val="24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1">
    <w:name w:val="Заголовок1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Указатель1"/>
    <w:basedOn w:val="Standard"/>
    <w:pPr>
      <w:suppressLineNumbers/>
    </w:pPr>
    <w:rPr>
      <w:rFonts w:cs="Lucida Sans"/>
    </w:rPr>
  </w:style>
  <w:style w:type="paragraph" w:customStyle="1" w:styleId="21">
    <w:name w:val="Основной текст 21"/>
    <w:basedOn w:val="Standard"/>
    <w:pPr>
      <w:spacing w:after="120" w:line="480" w:lineRule="auto"/>
    </w:pPr>
  </w:style>
  <w:style w:type="paragraph" w:styleId="a5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11">
    <w:name w:val="Текст1"/>
    <w:basedOn w:val="Standard"/>
    <w:pPr>
      <w:widowControl/>
      <w:autoSpaceDE/>
    </w:pPr>
    <w:rPr>
      <w:rFonts w:ascii="Courier New" w:eastAsia="Courier New" w:hAnsi="Courier New" w:cs="Courier New"/>
    </w:rPr>
  </w:style>
  <w:style w:type="paragraph" w:customStyle="1" w:styleId="20">
    <w:name w:val="Основной текст (2)"/>
    <w:basedOn w:val="Standard"/>
    <w:pPr>
      <w:shd w:val="clear" w:color="auto" w:fill="FFFFFF"/>
      <w:autoSpaceDE/>
      <w:spacing w:before="1620" w:after="340" w:line="288" w:lineRule="exact"/>
    </w:pPr>
    <w:rPr>
      <w:sz w:val="26"/>
      <w:szCs w:val="26"/>
    </w:rPr>
  </w:style>
  <w:style w:type="paragraph" w:customStyle="1" w:styleId="12">
    <w:name w:val="Заголовок №1"/>
    <w:basedOn w:val="Standard"/>
    <w:pPr>
      <w:shd w:val="clear" w:color="auto" w:fill="FFFFFF"/>
      <w:autoSpaceDE/>
      <w:spacing w:line="310" w:lineRule="exact"/>
      <w:jc w:val="both"/>
    </w:pPr>
    <w:rPr>
      <w:sz w:val="28"/>
      <w:szCs w:val="28"/>
    </w:rPr>
  </w:style>
  <w:style w:type="paragraph" w:customStyle="1" w:styleId="ConsPlusNormal">
    <w:name w:val="ConsPlusNormal"/>
    <w:pPr>
      <w:widowControl/>
      <w:suppressAutoHyphens/>
      <w:autoSpaceDE w:val="0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p4">
    <w:name w:val="p4"/>
    <w:basedOn w:val="Standard"/>
    <w:pPr>
      <w:widowControl/>
      <w:autoSpaceDE/>
      <w:spacing w:before="280" w:after="280"/>
    </w:pPr>
    <w:rPr>
      <w:sz w:val="24"/>
      <w:szCs w:val="24"/>
    </w:rPr>
  </w:style>
  <w:style w:type="paragraph" w:customStyle="1" w:styleId="LO-Normal">
    <w:name w:val="LO-Normal"/>
    <w:pPr>
      <w:widowControl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3">
    <w:name w:val="Обычная таблица1"/>
    <w:pPr>
      <w:widowControl/>
      <w:suppressAutoHyphens/>
      <w:textAlignment w:val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14">
    <w:name w:val="Основной шрифт абзаца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22">
    <w:name w:val="Основной текст (2)_"/>
    <w:rPr>
      <w:sz w:val="26"/>
      <w:szCs w:val="26"/>
      <w:shd w:val="clear" w:color="auto" w:fill="FFFFFF"/>
    </w:rPr>
  </w:style>
  <w:style w:type="character" w:customStyle="1" w:styleId="15">
    <w:name w:val="Заголовок №1_"/>
    <w:rPr>
      <w:sz w:val="28"/>
      <w:szCs w:val="28"/>
      <w:shd w:val="clear" w:color="auto" w:fill="FFFFFF"/>
    </w:rPr>
  </w:style>
  <w:style w:type="character" w:customStyle="1" w:styleId="214pt">
    <w:name w:val="Основной текст (2) + 14 pt"/>
    <w:rPr>
      <w:color w:val="000000"/>
      <w:spacing w:val="0"/>
      <w:w w:val="100"/>
      <w:position w:val="0"/>
      <w:sz w:val="28"/>
      <w:szCs w:val="28"/>
      <w:shd w:val="clear" w:color="auto" w:fill="FFFFFF"/>
      <w:vertAlign w:val="baseline"/>
      <w:lang w:val="ru-RU" w:bidi="ru-RU"/>
    </w:rPr>
  </w:style>
  <w:style w:type="character" w:customStyle="1" w:styleId="StrongEmphasis">
    <w:name w:val="Strong Emphasis"/>
    <w:rPr>
      <w:b/>
      <w:bCs/>
    </w:rPr>
  </w:style>
  <w:style w:type="character" w:styleId="a6">
    <w:name w:val="Strong"/>
    <w:rPr>
      <w:b/>
    </w:rPr>
  </w:style>
  <w:style w:type="character" w:customStyle="1" w:styleId="wmi-callto">
    <w:name w:val="wmi-callto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shd w:val="clear" w:color="auto" w:fill="FFFFFF"/>
      <w:spacing w:line="259" w:lineRule="exact"/>
      <w:ind w:left="426" w:right="-374" w:hanging="168"/>
      <w:jc w:val="center"/>
      <w:outlineLvl w:val="1"/>
    </w:pPr>
    <w:rPr>
      <w:b/>
      <w:bCs/>
      <w:color w:val="000000"/>
      <w:spacing w:val="-5"/>
      <w:sz w:val="22"/>
      <w:szCs w:val="22"/>
    </w:rPr>
  </w:style>
  <w:style w:type="paragraph" w:styleId="3">
    <w:name w:val="heading 3"/>
    <w:basedOn w:val="Standard"/>
    <w:next w:val="Standard"/>
    <w:pPr>
      <w:keepNext/>
      <w:shd w:val="clear" w:color="auto" w:fill="FFFFFF"/>
      <w:spacing w:line="259" w:lineRule="exact"/>
      <w:ind w:right="-150"/>
      <w:jc w:val="center"/>
      <w:outlineLvl w:val="2"/>
    </w:pPr>
    <w:rPr>
      <w:b/>
      <w:bCs/>
      <w:color w:val="000000"/>
      <w:spacing w:val="-4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widowControl/>
    </w:pPr>
    <w:rPr>
      <w:sz w:val="24"/>
      <w:szCs w:val="24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1">
    <w:name w:val="Заголовок1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Указатель1"/>
    <w:basedOn w:val="Standard"/>
    <w:pPr>
      <w:suppressLineNumbers/>
    </w:pPr>
    <w:rPr>
      <w:rFonts w:cs="Lucida Sans"/>
    </w:rPr>
  </w:style>
  <w:style w:type="paragraph" w:customStyle="1" w:styleId="21">
    <w:name w:val="Основной текст 21"/>
    <w:basedOn w:val="Standard"/>
    <w:pPr>
      <w:spacing w:after="120" w:line="480" w:lineRule="auto"/>
    </w:pPr>
  </w:style>
  <w:style w:type="paragraph" w:styleId="a5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11">
    <w:name w:val="Текст1"/>
    <w:basedOn w:val="Standard"/>
    <w:pPr>
      <w:widowControl/>
      <w:autoSpaceDE/>
    </w:pPr>
    <w:rPr>
      <w:rFonts w:ascii="Courier New" w:eastAsia="Courier New" w:hAnsi="Courier New" w:cs="Courier New"/>
    </w:rPr>
  </w:style>
  <w:style w:type="paragraph" w:customStyle="1" w:styleId="20">
    <w:name w:val="Основной текст (2)"/>
    <w:basedOn w:val="Standard"/>
    <w:pPr>
      <w:shd w:val="clear" w:color="auto" w:fill="FFFFFF"/>
      <w:autoSpaceDE/>
      <w:spacing w:before="1620" w:after="340" w:line="288" w:lineRule="exact"/>
    </w:pPr>
    <w:rPr>
      <w:sz w:val="26"/>
      <w:szCs w:val="26"/>
    </w:rPr>
  </w:style>
  <w:style w:type="paragraph" w:customStyle="1" w:styleId="12">
    <w:name w:val="Заголовок №1"/>
    <w:basedOn w:val="Standard"/>
    <w:pPr>
      <w:shd w:val="clear" w:color="auto" w:fill="FFFFFF"/>
      <w:autoSpaceDE/>
      <w:spacing w:line="310" w:lineRule="exact"/>
      <w:jc w:val="both"/>
    </w:pPr>
    <w:rPr>
      <w:sz w:val="28"/>
      <w:szCs w:val="28"/>
    </w:rPr>
  </w:style>
  <w:style w:type="paragraph" w:customStyle="1" w:styleId="ConsPlusNormal">
    <w:name w:val="ConsPlusNormal"/>
    <w:pPr>
      <w:widowControl/>
      <w:suppressAutoHyphens/>
      <w:autoSpaceDE w:val="0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p4">
    <w:name w:val="p4"/>
    <w:basedOn w:val="Standard"/>
    <w:pPr>
      <w:widowControl/>
      <w:autoSpaceDE/>
      <w:spacing w:before="280" w:after="280"/>
    </w:pPr>
    <w:rPr>
      <w:sz w:val="24"/>
      <w:szCs w:val="24"/>
    </w:rPr>
  </w:style>
  <w:style w:type="paragraph" w:customStyle="1" w:styleId="LO-Normal">
    <w:name w:val="LO-Normal"/>
    <w:pPr>
      <w:widowControl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3">
    <w:name w:val="Обычная таблица1"/>
    <w:pPr>
      <w:widowControl/>
      <w:suppressAutoHyphens/>
      <w:textAlignment w:val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14">
    <w:name w:val="Основной шрифт абзаца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22">
    <w:name w:val="Основной текст (2)_"/>
    <w:rPr>
      <w:sz w:val="26"/>
      <w:szCs w:val="26"/>
      <w:shd w:val="clear" w:color="auto" w:fill="FFFFFF"/>
    </w:rPr>
  </w:style>
  <w:style w:type="character" w:customStyle="1" w:styleId="15">
    <w:name w:val="Заголовок №1_"/>
    <w:rPr>
      <w:sz w:val="28"/>
      <w:szCs w:val="28"/>
      <w:shd w:val="clear" w:color="auto" w:fill="FFFFFF"/>
    </w:rPr>
  </w:style>
  <w:style w:type="character" w:customStyle="1" w:styleId="214pt">
    <w:name w:val="Основной текст (2) + 14 pt"/>
    <w:rPr>
      <w:color w:val="000000"/>
      <w:spacing w:val="0"/>
      <w:w w:val="100"/>
      <w:position w:val="0"/>
      <w:sz w:val="28"/>
      <w:szCs w:val="28"/>
      <w:shd w:val="clear" w:color="auto" w:fill="FFFFFF"/>
      <w:vertAlign w:val="baseline"/>
      <w:lang w:val="ru-RU" w:bidi="ru-RU"/>
    </w:rPr>
  </w:style>
  <w:style w:type="character" w:customStyle="1" w:styleId="StrongEmphasis">
    <w:name w:val="Strong Emphasis"/>
    <w:rPr>
      <w:b/>
      <w:bCs/>
    </w:rPr>
  </w:style>
  <w:style w:type="character" w:styleId="a6">
    <w:name w:val="Strong"/>
    <w:rPr>
      <w:b/>
    </w:rPr>
  </w:style>
  <w:style w:type="character" w:customStyle="1" w:styleId="wmi-callto">
    <w:name w:val="wmi-callto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Razgranichenie</dc:creator>
  <cp:lastModifiedBy>Илья</cp:lastModifiedBy>
  <cp:revision>2</cp:revision>
  <cp:lastPrinted>2023-04-25T08:34:00Z</cp:lastPrinted>
  <dcterms:created xsi:type="dcterms:W3CDTF">2024-03-06T03:55:00Z</dcterms:created>
  <dcterms:modified xsi:type="dcterms:W3CDTF">2024-03-06T03:55:00Z</dcterms:modified>
</cp:coreProperties>
</file>